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45708B" w14:paraId="184725D0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B4090BB" w14:textId="77777777" w:rsidR="0045708B" w:rsidRDefault="008A2F02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66FD237B" w14:textId="77777777" w:rsidR="0045708B" w:rsidRDefault="008A2F02">
            <w:pPr>
              <w:spacing w:after="0" w:line="240" w:lineRule="auto"/>
            </w:pPr>
            <w:r>
              <w:t>33538</w:t>
            </w:r>
          </w:p>
        </w:tc>
      </w:tr>
      <w:tr w:rsidR="0045708B" w14:paraId="3FF700D5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C826743" w14:textId="77777777" w:rsidR="0045708B" w:rsidRDefault="008A2F02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31C07937" w14:textId="77777777" w:rsidR="0045708B" w:rsidRDefault="008A2F02">
            <w:pPr>
              <w:spacing w:after="0" w:line="240" w:lineRule="auto"/>
            </w:pPr>
            <w:r>
              <w:t>OPĆINA SELNICA</w:t>
            </w:r>
          </w:p>
        </w:tc>
      </w:tr>
      <w:tr w:rsidR="0045708B" w14:paraId="71686B42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1E7BAA8" w14:textId="77777777" w:rsidR="0045708B" w:rsidRDefault="008A2F02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1F07940" w14:textId="77777777" w:rsidR="0045708B" w:rsidRDefault="008A2F02">
            <w:pPr>
              <w:spacing w:after="0" w:line="240" w:lineRule="auto"/>
            </w:pPr>
            <w:r>
              <w:t>22</w:t>
            </w:r>
          </w:p>
        </w:tc>
      </w:tr>
    </w:tbl>
    <w:p w14:paraId="4DE7C01B" w14:textId="77777777" w:rsidR="0045708B" w:rsidRDefault="008A2F02">
      <w:r>
        <w:br/>
      </w:r>
    </w:p>
    <w:p w14:paraId="4EC1B2D6" w14:textId="77777777" w:rsidR="0045708B" w:rsidRDefault="008A2F02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7F68C36" w14:textId="77777777" w:rsidR="0045708B" w:rsidRDefault="008A2F02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486DF6F7" w14:textId="77777777" w:rsidR="0045708B" w:rsidRDefault="008A2F02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3DA84B9B" w14:textId="77777777" w:rsidR="0045708B" w:rsidRDefault="0045708B"/>
    <w:p w14:paraId="7C694608" w14:textId="77777777" w:rsidR="0045708B" w:rsidRDefault="008A2F02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6DB0A11B" w14:textId="77777777" w:rsidR="0045708B" w:rsidRDefault="008A2F02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08B" w14:paraId="2A5930F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2180EC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5B97CE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DB8AEA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6CD4A8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26D380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8CA9C1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08B" w14:paraId="5A68094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B799F8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9A81B5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6EC297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2BD96B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776.787,91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40D169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854.283,86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AE866D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110,0</w:t>
            </w:r>
          </w:p>
        </w:tc>
      </w:tr>
      <w:tr w:rsidR="0045708B" w14:paraId="009D0F9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3877B4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5513D9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E75569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C44DFF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685.576,65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F119F6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939.770,61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7DC28A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137,1</w:t>
            </w:r>
          </w:p>
        </w:tc>
      </w:tr>
      <w:tr w:rsidR="0045708B" w14:paraId="4E8A798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6CA7AB" w14:textId="77777777" w:rsidR="0045708B" w:rsidRDefault="0045708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691659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8B47C3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4CC39B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F8DAE3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85.486,75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F21E8A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5708B" w14:paraId="0EC1C76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646737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D86D89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EF28B0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F8D4F6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5.275,07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0E9FDC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4.623,48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178122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87,6</w:t>
            </w:r>
          </w:p>
        </w:tc>
      </w:tr>
      <w:tr w:rsidR="0045708B" w14:paraId="51E80B6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0B69EC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EB62B8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36FA78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33AE54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86.700,30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B39319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537.928,01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1F03F8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620,4</w:t>
            </w:r>
          </w:p>
        </w:tc>
      </w:tr>
      <w:tr w:rsidR="0045708B" w14:paraId="40D51D2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0B0F44" w14:textId="77777777" w:rsidR="0045708B" w:rsidRDefault="0045708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558629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08A04D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FA4F70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81.425,23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C64EA3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533.304,53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C38514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655,0</w:t>
            </w:r>
          </w:p>
        </w:tc>
      </w:tr>
      <w:tr w:rsidR="0045708B" w14:paraId="1A531AE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CBD5DA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D7FBFE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EAF30C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7B00E8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DE8D2F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1.253.504,64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DB3A29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  <w:tr w:rsidR="0045708B" w14:paraId="3980858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3CBC62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13BD9E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5E0ADA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D311DE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13.311,90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614A7A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942.780,38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72FDD4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7082,2</w:t>
            </w:r>
          </w:p>
        </w:tc>
      </w:tr>
      <w:tr w:rsidR="0045708B" w14:paraId="2504D6A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8F923E" w14:textId="77777777" w:rsidR="0045708B" w:rsidRDefault="0045708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EA1437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PRIMITAKA OD FINANCIJSKE IMOVINE I ZADUŽIVANJA (šifre 8-5)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164498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52410D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9674A7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310.724,26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05F7EB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5708B" w14:paraId="3D69501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AA9350" w14:textId="77777777" w:rsidR="0045708B" w:rsidRDefault="0045708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E24013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C0F4D6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7DB114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2.525,87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FEFF23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308.067,02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8EEEBB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&gt;&gt;100</w:t>
            </w:r>
          </w:p>
        </w:tc>
      </w:tr>
    </w:tbl>
    <w:p w14:paraId="0C31E86F" w14:textId="77777777" w:rsidR="0045708B" w:rsidRDefault="0045708B">
      <w:pPr>
        <w:spacing w:after="0"/>
      </w:pPr>
    </w:p>
    <w:p w14:paraId="71AEA3A4" w14:textId="77777777" w:rsidR="0045708B" w:rsidRDefault="008A2F02">
      <w:pPr>
        <w:spacing w:line="240" w:lineRule="auto"/>
        <w:jc w:val="both"/>
      </w:pPr>
      <w:r>
        <w:t xml:space="preserve">U razdoblju od 01.01.2025. do 30.6.2025. godine ostvaren je  manjak prihoda poslovanja u iznosu od 85.486,75 eura (šifra Y001),  manjak prihoda od nefinancijske imovine u iznosu od 533.304,53 eura (šifra Y002). U navedenom razdoblju ostvaren je ukupan manjak prihoda u iznosu od 618.791,28 eura (šifra Y004).  Ostvaren je i višak od financijske imovine i zaduživanja u iznosu od 310.724,26 eura (šifra X003), pa je u navedenom razdoblju ostvaren ukupan manjak prihoda i primitaka u iznosu od 308.067,02 eura (šifra Y005). Preneseni manjak </w:t>
      </w:r>
      <w:r>
        <w:lastRenderedPageBreak/>
        <w:t>prihoda i primitaka iz prethodne godine iznosio je 212.094,79 eura, pa ukupni manjak prihoda i primitaka za pokriće u sljedećem razdoblju iznosi 520.161,81 eura (šifra Y006).</w:t>
      </w:r>
    </w:p>
    <w:p w14:paraId="53C8C90E" w14:textId="77777777" w:rsidR="0045708B" w:rsidRDefault="008A2F02">
      <w:r>
        <w:br/>
      </w:r>
    </w:p>
    <w:p w14:paraId="58D60F4D" w14:textId="77777777" w:rsidR="0045708B" w:rsidRDefault="008A2F02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08B" w14:paraId="11A0269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15E86C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823CD9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64FA7E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EA8D4F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3C123A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3FEBB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08B" w14:paraId="0A67CEC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F58D2E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35F022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(šifre 6111 do 6116 - 6117 - 6119)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4A1AB2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EF1067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266.067,30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553547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299.117,02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E9DA48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112,4</w:t>
            </w:r>
          </w:p>
        </w:tc>
      </w:tr>
    </w:tbl>
    <w:p w14:paraId="4B7575B9" w14:textId="77777777" w:rsidR="0045708B" w:rsidRDefault="0045708B">
      <w:pPr>
        <w:spacing w:after="0"/>
      </w:pPr>
    </w:p>
    <w:p w14:paraId="74321F95" w14:textId="77777777" w:rsidR="0045708B" w:rsidRDefault="008A2F02">
      <w:pPr>
        <w:spacing w:line="240" w:lineRule="auto"/>
        <w:jc w:val="both"/>
      </w:pPr>
      <w:r>
        <w:t>Ostvareno je povećanje u odnosu na ostvareno u izvještajnom razdoblju prethodne godine zbog povećanja prihoda od poreza na dohodak od nesamostalnog rada, od samostalnih djelatnosti, od imovine i imovinskih prava i od poreza na dohodak po godišnjoj prijavi.</w:t>
      </w:r>
    </w:p>
    <w:p w14:paraId="41F28E1E" w14:textId="77777777" w:rsidR="0045708B" w:rsidRDefault="0045708B"/>
    <w:p w14:paraId="1142D976" w14:textId="77777777" w:rsidR="0045708B" w:rsidRDefault="008A2F02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08B" w14:paraId="387CA9C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9D3F0F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890F52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1D93B4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B85534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A98C9F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849CB5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08B" w14:paraId="02B17E9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8A82A7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C2F318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Porezi na imovinu (šifre 6131 do 6135)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F4C2ED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E6C475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25.888,01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0B857C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42.343,00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0CBCBE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163,6</w:t>
            </w:r>
          </w:p>
        </w:tc>
      </w:tr>
    </w:tbl>
    <w:p w14:paraId="6E516DB2" w14:textId="77777777" w:rsidR="0045708B" w:rsidRDefault="0045708B">
      <w:pPr>
        <w:spacing w:after="0"/>
      </w:pPr>
    </w:p>
    <w:p w14:paraId="44EA2A85" w14:textId="77777777" w:rsidR="0045708B" w:rsidRDefault="008A2F02">
      <w:pPr>
        <w:spacing w:line="240" w:lineRule="auto"/>
        <w:jc w:val="both"/>
      </w:pPr>
      <w:r>
        <w:t>Ostvareno je povećanje u odnosu na ostvareno u izvještajnom razdoblju prethodne godine zbog povećanja prihoda od poreza na promet nekretnina.</w:t>
      </w:r>
    </w:p>
    <w:p w14:paraId="666E0D9A" w14:textId="77777777" w:rsidR="0045708B" w:rsidRDefault="0045708B"/>
    <w:p w14:paraId="270CAC42" w14:textId="77777777" w:rsidR="0045708B" w:rsidRDefault="008A2F02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08B" w14:paraId="726A324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391541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F117B6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276454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40C1BC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550D41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EA6D27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08B" w14:paraId="2486319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17C813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636B86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Porezi na robu i usluge (šifre 6141 do 61476148)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20DFCD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369982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7.932,57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ABE87D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3.400,51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030291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42,9</w:t>
            </w:r>
          </w:p>
        </w:tc>
      </w:tr>
    </w:tbl>
    <w:p w14:paraId="4B29618B" w14:textId="77777777" w:rsidR="0045708B" w:rsidRDefault="0045708B">
      <w:pPr>
        <w:spacing w:after="0"/>
      </w:pPr>
    </w:p>
    <w:p w14:paraId="0D8FFCB9" w14:textId="77777777" w:rsidR="0045708B" w:rsidRDefault="008A2F02">
      <w:pPr>
        <w:spacing w:line="240" w:lineRule="auto"/>
        <w:jc w:val="both"/>
      </w:pPr>
      <w:r>
        <w:t>Ostvareno je smanjenje zbog smanjenja prihoda od poreza na potrošnju alkoholnih i bezalkoholnih pića.</w:t>
      </w:r>
    </w:p>
    <w:p w14:paraId="67DEF5E9" w14:textId="77777777" w:rsidR="0045708B" w:rsidRDefault="0045708B"/>
    <w:p w14:paraId="6F8CC807" w14:textId="77777777" w:rsidR="0045708B" w:rsidRDefault="008A2F02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08B" w14:paraId="03829BF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E2B353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063784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8C9DEC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93077A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92BB9F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34969C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08B" w14:paraId="00C5617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A61C89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A18A63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proračunu i izvanproračunskim korisnicima iz drugih proračuna (šifre 6331+6332)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46D0E7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C91F0F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344.995,80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B966EF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85.297,28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AE8231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24,7</w:t>
            </w:r>
          </w:p>
        </w:tc>
      </w:tr>
    </w:tbl>
    <w:p w14:paraId="2F3855D7" w14:textId="77777777" w:rsidR="0045708B" w:rsidRDefault="0045708B">
      <w:pPr>
        <w:spacing w:after="0"/>
      </w:pPr>
    </w:p>
    <w:p w14:paraId="1F41E383" w14:textId="77777777" w:rsidR="0045708B" w:rsidRDefault="008A2F02">
      <w:pPr>
        <w:spacing w:line="240" w:lineRule="auto"/>
        <w:jc w:val="both"/>
      </w:pPr>
      <w:r>
        <w:lastRenderedPageBreak/>
        <w:t>Ostvareno je smanjenje u odnosu na ostvareno u izvještajnom razdoblju prethodne godine zbog smanjenja prihoda od tekućih pomoći proračunu iz drugih proračuna i izvanproračunskim korisnicima jer se prihodi od pomoći fiskalnog izravnanja od ove godine evidentiraju u okviru skupine 635. U izvještajnom razdoblju prethodne godine nisu bili ostvareni prihodi od kapitalnih pomoći proračunu i izvanproračunskim korisnicima iz drugih proračuna a u ovom izvještajnom razdoblju su ostvareni.</w:t>
      </w:r>
    </w:p>
    <w:p w14:paraId="3DC1E5BB" w14:textId="77777777" w:rsidR="0045708B" w:rsidRDefault="0045708B"/>
    <w:p w14:paraId="5296FD8D" w14:textId="77777777" w:rsidR="0045708B" w:rsidRDefault="008A2F02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08B" w14:paraId="1FD744F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89FED1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013D51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9A1867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A7084C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F6467D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FB256B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08B" w14:paraId="2AAB73B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7CF845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4D284F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od izvanproračunskih korisnika (šifre 6341+6342)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105636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C824AC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8.707,66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337FCC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23.183,75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BAA07A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266,2</w:t>
            </w:r>
          </w:p>
        </w:tc>
      </w:tr>
    </w:tbl>
    <w:p w14:paraId="0E81FB16" w14:textId="77777777" w:rsidR="0045708B" w:rsidRDefault="0045708B">
      <w:pPr>
        <w:spacing w:after="0"/>
      </w:pPr>
    </w:p>
    <w:p w14:paraId="2B8A2DCC" w14:textId="77777777" w:rsidR="0045708B" w:rsidRDefault="008A2F02">
      <w:pPr>
        <w:spacing w:line="240" w:lineRule="auto"/>
        <w:jc w:val="both"/>
      </w:pPr>
      <w:r>
        <w:t>Ostvareno je povećanje u odnosu na ostvareno u izvještajnom razdoblju prethodne godine zbog povećanja sufinanciranja projekata Županijske uprave za ceste Međimurske županije (rekonstrukcija dijela prometnice i izgradnja pješačke staze).</w:t>
      </w:r>
    </w:p>
    <w:p w14:paraId="6F0BA46D" w14:textId="77777777" w:rsidR="0045708B" w:rsidRDefault="0045708B"/>
    <w:p w14:paraId="2CAFE814" w14:textId="77777777" w:rsidR="0045708B" w:rsidRDefault="008A2F02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08B" w14:paraId="57DDC3B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67121E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2EF458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60C018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B61051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9CC4B9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33CA1E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08B" w14:paraId="553AB80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AAA6CF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CE5726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izravnanja za decentralizirane funkcije i fiskalnog izravnanja (šifre 6351 do 6353)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F221B3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03A227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7068A4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301.721,40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6B3771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8B3A7EF" w14:textId="77777777" w:rsidR="0045708B" w:rsidRDefault="0045708B">
      <w:pPr>
        <w:spacing w:after="0"/>
      </w:pPr>
    </w:p>
    <w:p w14:paraId="2F3E542B" w14:textId="77777777" w:rsidR="0045708B" w:rsidRDefault="008A2F02">
      <w:pPr>
        <w:spacing w:line="240" w:lineRule="auto"/>
        <w:jc w:val="both"/>
      </w:pPr>
      <w:r>
        <w:t>U izvještajnom razdoblju prethodne godine nisu bili ostvareni prihodi, a u ovom izvještajnom razdoblju ostvareni su prihodi  jer se od ove godine u okviru skupine 635 evidentiraju prihodi od pomoći fiskalnog izravnanja.</w:t>
      </w:r>
    </w:p>
    <w:p w14:paraId="052FAF05" w14:textId="77777777" w:rsidR="0045708B" w:rsidRDefault="0045708B"/>
    <w:p w14:paraId="115A0B8A" w14:textId="77777777" w:rsidR="0045708B" w:rsidRDefault="008A2F02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08B" w14:paraId="3D0D1F2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7973DD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5ED11C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88E143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3682C2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4327E4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5E2062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08B" w14:paraId="1412CF6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71D771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62D894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financijske imovine (šifre 6412 do 6419)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1B6708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4C5966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0E8070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621D83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0AA9D32" w14:textId="77777777" w:rsidR="0045708B" w:rsidRDefault="0045708B">
      <w:pPr>
        <w:spacing w:after="0"/>
      </w:pPr>
    </w:p>
    <w:p w14:paraId="1C5D62A7" w14:textId="77777777" w:rsidR="0045708B" w:rsidRDefault="008A2F02">
      <w:pPr>
        <w:spacing w:line="240" w:lineRule="auto"/>
        <w:jc w:val="both"/>
      </w:pPr>
      <w:r>
        <w:t>U izvještajnom razdoblju prethodne godine nisu bili ostvareni prihodi od kamata, dok su u ovom izvještajnom razdoblju ostvareni prihodi od kamata.</w:t>
      </w:r>
    </w:p>
    <w:p w14:paraId="459E7231" w14:textId="77777777" w:rsidR="0045708B" w:rsidRDefault="0045708B"/>
    <w:p w14:paraId="6A8F8D40" w14:textId="77777777" w:rsidR="0045708B" w:rsidRDefault="008A2F02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08B" w14:paraId="32FDDCA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2ACD15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0A69A2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833EE0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0FD4BF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614DCC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F25D9A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08B" w14:paraId="7B97310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05AD62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D9587B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nefinancijske imovine (šifre 6421 do 6429)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240BED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EA4123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101.360,29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D1C4D6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85.116,63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793FF3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84,0</w:t>
            </w:r>
          </w:p>
        </w:tc>
      </w:tr>
    </w:tbl>
    <w:p w14:paraId="723FEA7F" w14:textId="77777777" w:rsidR="0045708B" w:rsidRDefault="0045708B">
      <w:pPr>
        <w:spacing w:after="0"/>
      </w:pPr>
    </w:p>
    <w:p w14:paraId="19140326" w14:textId="77777777" w:rsidR="0045708B" w:rsidRDefault="008A2F02">
      <w:pPr>
        <w:spacing w:line="240" w:lineRule="auto"/>
        <w:jc w:val="both"/>
      </w:pPr>
      <w:r>
        <w:t>Ostvareno je smanjenje u odnosu na ostvareno u izvještajnom razdoblju prethodne godine zbog smanjenja prihoda od naknade za eksploataciju mineralnih sirovina (plin) i prihoda od zakupa i iznajmljivanja imovine. U izvještajnom razdoblju ostvareni su prihodi od naknade za zadržavanje nezakonito izgrađenih zgrada, dok u izvještajnom razdoblju prethodne godine nisu bili ostvareni.</w:t>
      </w:r>
    </w:p>
    <w:p w14:paraId="2FC989C5" w14:textId="77777777" w:rsidR="0045708B" w:rsidRDefault="0045708B"/>
    <w:p w14:paraId="61B7108C" w14:textId="77777777" w:rsidR="0045708B" w:rsidRDefault="008A2F02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08B" w14:paraId="0AF8415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02BDB9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354D81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EB2BE6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FFEED2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79C715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D72D78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08B" w14:paraId="3F2F4D8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EE8967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1A317A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 posebnim propisima (šifre 6521 do 6528)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E8CEF1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57C12D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8.917,20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9ABC15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5.443,17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2E3837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61,0</w:t>
            </w:r>
          </w:p>
        </w:tc>
      </w:tr>
    </w:tbl>
    <w:p w14:paraId="14BD1832" w14:textId="77777777" w:rsidR="0045708B" w:rsidRDefault="0045708B">
      <w:pPr>
        <w:spacing w:after="0"/>
      </w:pPr>
    </w:p>
    <w:p w14:paraId="3555F0D5" w14:textId="77777777" w:rsidR="0045708B" w:rsidRDefault="008A2F02">
      <w:pPr>
        <w:spacing w:line="240" w:lineRule="auto"/>
        <w:jc w:val="both"/>
      </w:pPr>
      <w:r>
        <w:t>Ostvareno je smanjenje u odnosu na ostvareno u izvještajnom razdoblju prethodne godine zbog smanjenja ostalih nespomenutih prihoda (godišnja naknada za korištenje grobnog mjesta).  U izvještajnom razdoblju prethodne godine bili su ostvareni prihodi vodnog gospodarstva, dok u ovom izvještajnom razdoblju nisu ostvareni.</w:t>
      </w:r>
    </w:p>
    <w:p w14:paraId="3D04FDD6" w14:textId="77777777" w:rsidR="0045708B" w:rsidRDefault="0045708B"/>
    <w:p w14:paraId="038AC826" w14:textId="77777777" w:rsidR="0045708B" w:rsidRDefault="008A2F02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08B" w14:paraId="5A71228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2CFF44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49CD04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4AC8EC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0B07F5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3D3684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61511A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08B" w14:paraId="696D866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470F01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177167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Komunalni doprinosi i naknade (šifre 6531 do 6533)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6666AB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7D7754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11.514,29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5796C1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6.975,31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3F174C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60,6</w:t>
            </w:r>
          </w:p>
        </w:tc>
      </w:tr>
    </w:tbl>
    <w:p w14:paraId="29C9849E" w14:textId="77777777" w:rsidR="0045708B" w:rsidRDefault="0045708B">
      <w:pPr>
        <w:spacing w:after="0"/>
      </w:pPr>
    </w:p>
    <w:p w14:paraId="32F17685" w14:textId="77777777" w:rsidR="0045708B" w:rsidRDefault="008A2F02">
      <w:pPr>
        <w:spacing w:line="240" w:lineRule="auto"/>
        <w:jc w:val="both"/>
      </w:pPr>
      <w:r>
        <w:t>Ostvareno je smanjenje u odnosu na ostvareno u izvještajnom razdoblju prethodne godine zbog smanjenja prihoda od komunalne naknade, dok su povećani prihodi od komunalnog doprinosa.</w:t>
      </w:r>
    </w:p>
    <w:p w14:paraId="745C8CFA" w14:textId="77777777" w:rsidR="0045708B" w:rsidRDefault="0045708B"/>
    <w:p w14:paraId="1D9949A9" w14:textId="77777777" w:rsidR="0045708B" w:rsidRDefault="008A2F02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08B" w14:paraId="63F1380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AB8F2B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A035FD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443528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B7F7F4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B01CDE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50203A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08B" w14:paraId="045A2F3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FF07D6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DC656C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 (šifre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2BC16B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A7EFE6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1.192,13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AB3613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1.539,78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4669EC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129,2</w:t>
            </w:r>
          </w:p>
        </w:tc>
      </w:tr>
    </w:tbl>
    <w:p w14:paraId="12D33352" w14:textId="77777777" w:rsidR="0045708B" w:rsidRDefault="0045708B">
      <w:pPr>
        <w:spacing w:after="0"/>
      </w:pPr>
    </w:p>
    <w:p w14:paraId="4B648371" w14:textId="77777777" w:rsidR="0045708B" w:rsidRDefault="008A2F02">
      <w:pPr>
        <w:spacing w:line="240" w:lineRule="auto"/>
        <w:jc w:val="both"/>
      </w:pPr>
      <w:r>
        <w:t>Ostvareno je povećanje zbog povećanja prihoda od Hrvatskih voda za vođenje zaduženja i naplate nakade za uređenje voda.</w:t>
      </w:r>
    </w:p>
    <w:p w14:paraId="6A1357CC" w14:textId="77777777" w:rsidR="0045708B" w:rsidRDefault="0045708B"/>
    <w:p w14:paraId="031C0D79" w14:textId="77777777" w:rsidR="0045708B" w:rsidRDefault="008A2F02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08B" w14:paraId="1B17C6E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3D7EB2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326528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5F8EFE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FD697C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C49144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05A1AA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08B" w14:paraId="66DD5DE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377FEF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33EE1C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Kazne i upravne mjere (šifre 6811 do 6819)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426C6E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46A402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212,66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0EB7B9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AAE342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68,6</w:t>
            </w:r>
          </w:p>
        </w:tc>
      </w:tr>
    </w:tbl>
    <w:p w14:paraId="556740CD" w14:textId="77777777" w:rsidR="0045708B" w:rsidRDefault="0045708B">
      <w:pPr>
        <w:spacing w:after="0"/>
      </w:pPr>
    </w:p>
    <w:p w14:paraId="752DDDEC" w14:textId="77777777" w:rsidR="0045708B" w:rsidRDefault="008A2F02">
      <w:pPr>
        <w:spacing w:line="240" w:lineRule="auto"/>
        <w:jc w:val="both"/>
      </w:pPr>
      <w:r>
        <w:t>Ostvareno je smanjenje u odnosu na ostvareno u izvještajnom razdoblju prethodne godine zbog smanjenja prihoda od kazni komunalnog redarstva.</w:t>
      </w:r>
    </w:p>
    <w:p w14:paraId="7BA7A4AF" w14:textId="77777777" w:rsidR="0045708B" w:rsidRDefault="0045708B"/>
    <w:p w14:paraId="6965DAD0" w14:textId="77777777" w:rsidR="0045708B" w:rsidRDefault="008A2F02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08B" w14:paraId="2C09A06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88468B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06E1F8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17A5AA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3B1192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1DEB53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D9AE8A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08B" w14:paraId="04ACC95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5A5E37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DD2792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43B95E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2B473A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55.475,80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58747A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79.742,56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79688E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143,7</w:t>
            </w:r>
          </w:p>
        </w:tc>
      </w:tr>
    </w:tbl>
    <w:p w14:paraId="73B5839E" w14:textId="77777777" w:rsidR="0045708B" w:rsidRDefault="0045708B">
      <w:pPr>
        <w:spacing w:after="0"/>
      </w:pPr>
    </w:p>
    <w:p w14:paraId="15874341" w14:textId="77777777" w:rsidR="0045708B" w:rsidRDefault="008A2F02">
      <w:pPr>
        <w:spacing w:line="240" w:lineRule="auto"/>
        <w:jc w:val="both"/>
      </w:pPr>
      <w:r>
        <w:t>Ostvareno je povećanje u odnosu na ostvareno u izvještajnom razdoblju prethodne godine zbog povećanja bruto osnovice za obračun plaća.</w:t>
      </w:r>
    </w:p>
    <w:p w14:paraId="012BDC06" w14:textId="77777777" w:rsidR="0045708B" w:rsidRDefault="0045708B"/>
    <w:p w14:paraId="0AA489A1" w14:textId="77777777" w:rsidR="0045708B" w:rsidRDefault="008A2F02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08B" w14:paraId="2AED7B9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40A8D9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9A7D7C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CCEEBD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EFA9B1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4DCDC3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DB58E0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08B" w14:paraId="63AF80A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AA3C9E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E47C85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89F5BA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A49A44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9.153,49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BEF74D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13.157,51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21FB38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143,7</w:t>
            </w:r>
          </w:p>
        </w:tc>
      </w:tr>
    </w:tbl>
    <w:p w14:paraId="5EE7D41F" w14:textId="77777777" w:rsidR="0045708B" w:rsidRDefault="0045708B">
      <w:pPr>
        <w:spacing w:after="0"/>
      </w:pPr>
    </w:p>
    <w:p w14:paraId="7EC18558" w14:textId="77777777" w:rsidR="0045708B" w:rsidRDefault="008A2F02">
      <w:pPr>
        <w:spacing w:line="240" w:lineRule="auto"/>
        <w:jc w:val="both"/>
      </w:pPr>
      <w:r>
        <w:t>Ostvareno je povećanje u odnosu na ostvareno u izvještajnom razdoblju prethodne godine zbog povećanja bruto osnovice za obračun plaća.</w:t>
      </w:r>
    </w:p>
    <w:p w14:paraId="61258A3C" w14:textId="77777777" w:rsidR="0045708B" w:rsidRDefault="0045708B"/>
    <w:p w14:paraId="78351701" w14:textId="77777777" w:rsidR="0045708B" w:rsidRDefault="008A2F02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08B" w14:paraId="7C9F447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C08131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290A25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770303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BB4E33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B3D8A4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8AC474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08B" w14:paraId="5609F9B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11B880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DFB1BD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B24BB9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0FA430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22.569,83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1AB72E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27.175,46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F22F36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120,4</w:t>
            </w:r>
          </w:p>
        </w:tc>
      </w:tr>
    </w:tbl>
    <w:p w14:paraId="57BEC0AB" w14:textId="77777777" w:rsidR="0045708B" w:rsidRDefault="0045708B">
      <w:pPr>
        <w:spacing w:after="0"/>
      </w:pPr>
    </w:p>
    <w:p w14:paraId="4BF2475F" w14:textId="77777777" w:rsidR="0045708B" w:rsidRDefault="008A2F02">
      <w:pPr>
        <w:spacing w:line="240" w:lineRule="auto"/>
        <w:jc w:val="both"/>
      </w:pPr>
      <w:r>
        <w:t>Ostvareno je povećanje u odnosu na ostvareno u izvještajnom razdoblju prethodne godine zbog povećanja rashoda za energiju. U ovom izvještajnom razdoblju ostvareni su rashodi za sitni inventar i službenu radnu i zaštitnu odjeću i obuću, a u izvještajnom razdoblju prethodne godine nisu bili ostvareni navedeni rashodi.</w:t>
      </w:r>
    </w:p>
    <w:p w14:paraId="28A8ECE4" w14:textId="77777777" w:rsidR="0045708B" w:rsidRDefault="0045708B"/>
    <w:p w14:paraId="7394B773" w14:textId="77777777" w:rsidR="0045708B" w:rsidRDefault="008A2F02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08B" w14:paraId="5D9F1D0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4EA1B4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9E31AA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E3EDE0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2956D0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F42905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D669A2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08B" w14:paraId="2D0F0AE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288F32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0A5737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C0C1F4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DD99EA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4.877,22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666B8B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8.830,99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387C8D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181,1</w:t>
            </w:r>
          </w:p>
        </w:tc>
      </w:tr>
    </w:tbl>
    <w:p w14:paraId="35215BE4" w14:textId="77777777" w:rsidR="0045708B" w:rsidRDefault="0045708B">
      <w:pPr>
        <w:spacing w:after="0"/>
      </w:pPr>
    </w:p>
    <w:p w14:paraId="5BCF00DC" w14:textId="77777777" w:rsidR="0045708B" w:rsidRDefault="008A2F02">
      <w:pPr>
        <w:spacing w:line="240" w:lineRule="auto"/>
        <w:jc w:val="both"/>
      </w:pPr>
      <w:r>
        <w:t>Ostvareno je povećanje u odnosu na ostvareno u izvještajnom razdoblju prethodne godine zbog povećanja rashoda za poštarinu zbog slanja rješenja svim obveznicima komunalne naknade.</w:t>
      </w:r>
    </w:p>
    <w:p w14:paraId="2F60D941" w14:textId="77777777" w:rsidR="0045708B" w:rsidRDefault="0045708B"/>
    <w:p w14:paraId="317B6A95" w14:textId="77777777" w:rsidR="0045708B" w:rsidRDefault="008A2F02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08B" w14:paraId="78FFFBD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B4930B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7A00B0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7924CC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857D2D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2003BB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3C1BB7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08B" w14:paraId="7F19B77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6D686F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4C3194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16F101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287F1F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891,72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A16DE1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15.733,35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010B41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1764,4</w:t>
            </w:r>
          </w:p>
        </w:tc>
      </w:tr>
    </w:tbl>
    <w:p w14:paraId="18A158C8" w14:textId="77777777" w:rsidR="0045708B" w:rsidRDefault="0045708B">
      <w:pPr>
        <w:spacing w:after="0"/>
      </w:pPr>
    </w:p>
    <w:p w14:paraId="00D7BBD0" w14:textId="77777777" w:rsidR="0045708B" w:rsidRDefault="008A2F02">
      <w:pPr>
        <w:spacing w:line="240" w:lineRule="auto"/>
        <w:jc w:val="both"/>
      </w:pPr>
      <w:r>
        <w:t>Ostvareno je povećanje u odnosu na ostvareno u izvještajnom razdoblju prethodne godine zbog održavanja lokalnih izbora.</w:t>
      </w:r>
    </w:p>
    <w:p w14:paraId="6F4CD527" w14:textId="77777777" w:rsidR="0045708B" w:rsidRDefault="0045708B"/>
    <w:p w14:paraId="719A3B04" w14:textId="77777777" w:rsidR="0045708B" w:rsidRDefault="008A2F02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08B" w14:paraId="6B1AAA5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D70BF4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F26117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8373D7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FFD9B2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4F4C4B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2EAFCB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08B" w14:paraId="14CC4A8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0633F4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04222E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A0395D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C5B253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1.366,63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56F8A2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6.518,78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8D60ED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477,0</w:t>
            </w:r>
          </w:p>
        </w:tc>
      </w:tr>
    </w:tbl>
    <w:p w14:paraId="7C53DC21" w14:textId="77777777" w:rsidR="0045708B" w:rsidRDefault="0045708B">
      <w:pPr>
        <w:spacing w:after="0"/>
      </w:pPr>
    </w:p>
    <w:p w14:paraId="3830DBF2" w14:textId="77777777" w:rsidR="0045708B" w:rsidRDefault="008A2F02">
      <w:pPr>
        <w:spacing w:line="240" w:lineRule="auto"/>
        <w:jc w:val="both"/>
      </w:pPr>
      <w:r>
        <w:t>Ostvareno je povećanje u odnosu na ostvareno u izvještajnom razdoblju prethodne godine zbog plaćanja naknade za odlaganje otpada po toni odloženog otpada.</w:t>
      </w:r>
    </w:p>
    <w:p w14:paraId="4572936D" w14:textId="77777777" w:rsidR="0045708B" w:rsidRDefault="0045708B"/>
    <w:p w14:paraId="578EA57F" w14:textId="77777777" w:rsidR="0045708B" w:rsidRDefault="008A2F02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08B" w14:paraId="205DDA2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6FDE5E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B27ED5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B8A48B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8D494E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4202E3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75983B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08B" w14:paraId="21E0D7E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864E3A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73D4EB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Troškovi sudskih postupaka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BC3102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B0FA75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854772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12E4D0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49C798AD" w14:textId="77777777" w:rsidR="0045708B" w:rsidRDefault="0045708B">
      <w:pPr>
        <w:spacing w:after="0"/>
      </w:pPr>
    </w:p>
    <w:p w14:paraId="093903EF" w14:textId="77777777" w:rsidR="0045708B" w:rsidRDefault="008A2F02">
      <w:pPr>
        <w:spacing w:line="240" w:lineRule="auto"/>
        <w:jc w:val="both"/>
      </w:pPr>
      <w:r>
        <w:t>U izvještajnom razdoblju prethodne godine ostvareni su rashodi za troškove sudskih postupaka dok u ovom izvještajnom razdoblju nisu bili ostvareni.</w:t>
      </w:r>
    </w:p>
    <w:p w14:paraId="6B58AE8E" w14:textId="77777777" w:rsidR="0045708B" w:rsidRDefault="0045708B"/>
    <w:p w14:paraId="442D6968" w14:textId="77777777" w:rsidR="0045708B" w:rsidRDefault="008A2F02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08B" w14:paraId="74E9DA0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31A34F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52D017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05B349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BBC273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1F81D4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C489DE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08B" w14:paraId="701C4D5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5ED460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0654CC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za primljene kredite i zajmove (šifre 3421 do 3428)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EFDB7F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C45241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7.983,33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946D85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14.457,65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3A3BFD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181,1</w:t>
            </w:r>
          </w:p>
        </w:tc>
      </w:tr>
    </w:tbl>
    <w:p w14:paraId="08D03384" w14:textId="77777777" w:rsidR="0045708B" w:rsidRDefault="0045708B">
      <w:pPr>
        <w:spacing w:after="0"/>
      </w:pPr>
    </w:p>
    <w:p w14:paraId="3654FCE3" w14:textId="77777777" w:rsidR="0045708B" w:rsidRDefault="008A2F02">
      <w:pPr>
        <w:spacing w:line="240" w:lineRule="auto"/>
        <w:jc w:val="both"/>
      </w:pPr>
      <w:r>
        <w:t>Ostvareno je povećanje u odnosu na ostvareno u izvještajnom razdoblju prethodne godine. U ovom izvještajnom razdoblju ostvareni su rashodi za kamate za odobrene, a nerealizirane kredite i zajmove zbog korištenja kredita za uređenje prizemlja zgrade društvene namjene s poslovnim sadržajima u Selnici, a u izvještajnom razdoblju prethodne godine nisu bili ostvareni.</w:t>
      </w:r>
    </w:p>
    <w:p w14:paraId="75765133" w14:textId="77777777" w:rsidR="0045708B" w:rsidRDefault="0045708B"/>
    <w:p w14:paraId="57160F55" w14:textId="77777777" w:rsidR="0045708B" w:rsidRDefault="008A2F02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08B" w14:paraId="37D7795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5708D3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FA2B12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530FA8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8C69C2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C22D7D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57F179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08B" w14:paraId="0B7E9DE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57A66C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985B92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financijski rashodi (šifre 3431 do 3434)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FDBDD0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67C33B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700,53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B99336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2.199,51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516438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314,0</w:t>
            </w:r>
          </w:p>
        </w:tc>
      </w:tr>
    </w:tbl>
    <w:p w14:paraId="137B5293" w14:textId="77777777" w:rsidR="0045708B" w:rsidRDefault="0045708B">
      <w:pPr>
        <w:spacing w:after="0"/>
      </w:pPr>
    </w:p>
    <w:p w14:paraId="7D1B8DB7" w14:textId="77777777" w:rsidR="0045708B" w:rsidRDefault="008A2F02">
      <w:pPr>
        <w:spacing w:line="240" w:lineRule="auto"/>
        <w:jc w:val="both"/>
      </w:pPr>
      <w:r>
        <w:t>Ostvareno je povećanje u odnosu na ostvareno u izvještajnom razdoblju prethodne godine zbog povećanja rashoda za bankarske usluge i usluge platnog prometa  i ostalih nespomenutih financijskih rashoda.</w:t>
      </w:r>
    </w:p>
    <w:p w14:paraId="2518AE27" w14:textId="77777777" w:rsidR="0045708B" w:rsidRDefault="0045708B"/>
    <w:p w14:paraId="3EDDCDA2" w14:textId="77777777" w:rsidR="0045708B" w:rsidRDefault="008A2F02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08B" w14:paraId="1A2F0EA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2693EB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0596EF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7C0C44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EF6472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ED37CA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821A14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08B" w14:paraId="050BD4E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5164DA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96B1CF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financijski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3033A6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3A1037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8CEE90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1.337,85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A8E952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1185,4</w:t>
            </w:r>
          </w:p>
        </w:tc>
      </w:tr>
    </w:tbl>
    <w:p w14:paraId="31F404F4" w14:textId="77777777" w:rsidR="0045708B" w:rsidRDefault="0045708B">
      <w:pPr>
        <w:spacing w:after="0"/>
      </w:pPr>
    </w:p>
    <w:p w14:paraId="796EC659" w14:textId="77777777" w:rsidR="0045708B" w:rsidRDefault="008A2F02">
      <w:pPr>
        <w:spacing w:line="240" w:lineRule="auto"/>
        <w:jc w:val="both"/>
      </w:pPr>
      <w:r>
        <w:t>Ostvareno je povećanje zbog naknade za obradu zahtjeva i puštanje kredita za uređenje prizemlja zgrade društvene namjene s poslovnim sadržajima u Selnici.</w:t>
      </w:r>
    </w:p>
    <w:p w14:paraId="29BC5000" w14:textId="77777777" w:rsidR="0045708B" w:rsidRDefault="0045708B"/>
    <w:p w14:paraId="3855D9A8" w14:textId="77777777" w:rsidR="0045708B" w:rsidRDefault="008A2F02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08B" w14:paraId="016BCDA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8BCAB6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EC894D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5C1901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380085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78E143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666CE0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08B" w14:paraId="405FAEB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BD584F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F1A3F8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Subvencije kreditnim i financijskim institucijama, trgovačkim društvima, zadrugama, poljoprivrednicima i obrtnicima izvan javnog sektora (šifre 3521 do 3523)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2C3B31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E7C416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37.894,90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5A2815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42.097,16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C067ED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111,1</w:t>
            </w:r>
          </w:p>
        </w:tc>
      </w:tr>
    </w:tbl>
    <w:p w14:paraId="31BE5E20" w14:textId="77777777" w:rsidR="0045708B" w:rsidRDefault="0045708B">
      <w:pPr>
        <w:spacing w:after="0"/>
      </w:pPr>
    </w:p>
    <w:p w14:paraId="6F2DBB94" w14:textId="77777777" w:rsidR="0045708B" w:rsidRDefault="008A2F02">
      <w:pPr>
        <w:spacing w:line="240" w:lineRule="auto"/>
        <w:jc w:val="both"/>
      </w:pPr>
      <w:r>
        <w:t>Ostvareno je povećanje u odnosu na ostvareno u izvještajnom razdoblju prethodne godine zbog povećanja rashoda za sufinanciranje troškova boravka djece u dječjim vrtićima.</w:t>
      </w:r>
    </w:p>
    <w:p w14:paraId="48820152" w14:textId="77777777" w:rsidR="0045708B" w:rsidRDefault="0045708B"/>
    <w:p w14:paraId="3E7977A3" w14:textId="77777777" w:rsidR="0045708B" w:rsidRDefault="008A2F02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08B" w14:paraId="2131574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EF81AE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4EC569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F7EE69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8224DC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CD0049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90CDBA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08B" w14:paraId="117E7C1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EDF842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5A0864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drugom proračunu i izvanproračunskim korisnicima (šifre 3631 do 3636)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00CD74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D6AEEA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6.586,89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00FD55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20.541,78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0373CF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311,9</w:t>
            </w:r>
          </w:p>
        </w:tc>
      </w:tr>
    </w:tbl>
    <w:p w14:paraId="3C6AE7BA" w14:textId="77777777" w:rsidR="0045708B" w:rsidRDefault="0045708B">
      <w:pPr>
        <w:spacing w:after="0"/>
      </w:pPr>
    </w:p>
    <w:p w14:paraId="6C48A9F4" w14:textId="77777777" w:rsidR="0045708B" w:rsidRDefault="008A2F02">
      <w:pPr>
        <w:spacing w:line="240" w:lineRule="auto"/>
        <w:jc w:val="both"/>
      </w:pPr>
      <w:r>
        <w:t>Ostvareno je povećanje u odnosu na ostvareno u izvještajnom razdoblju prethodne godine zbog povećanja tekućih pomoći gradskim proračunima za zajedničku službu komunalnog redarstva, sufinanciranje hitne medicine i CRP testova</w:t>
      </w:r>
    </w:p>
    <w:p w14:paraId="3AACD83F" w14:textId="77777777" w:rsidR="0045708B" w:rsidRDefault="0045708B"/>
    <w:p w14:paraId="13F0C43A" w14:textId="77777777" w:rsidR="0045708B" w:rsidRDefault="008A2F02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08B" w14:paraId="4D06CED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A4A8A9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E708BA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469D4A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0CF1ED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AA0D54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CE2FA6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08B" w14:paraId="02B5F5A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3AF324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8E736A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drugih proračuna (šifre 3661 do 3663)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EE59FD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FF0665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14.421,48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A50F1C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19.774,55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416469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137,1</w:t>
            </w:r>
          </w:p>
        </w:tc>
      </w:tr>
    </w:tbl>
    <w:p w14:paraId="199EB183" w14:textId="77777777" w:rsidR="0045708B" w:rsidRDefault="0045708B">
      <w:pPr>
        <w:spacing w:after="0"/>
      </w:pPr>
    </w:p>
    <w:p w14:paraId="780CA2E4" w14:textId="77777777" w:rsidR="0045708B" w:rsidRDefault="008A2F02">
      <w:pPr>
        <w:spacing w:line="240" w:lineRule="auto"/>
        <w:jc w:val="both"/>
      </w:pPr>
      <w:r>
        <w:t>Ostvareno je povećanje u odnosu na ostvareno u izvještajnom razdoblju prethodne godine zbog povećanja rashoda za sufinanciranje JVP Čakovec. U izvještajnom razdoblju prethodne godine ostvareni su rashodi za kapitalne pomoći proračunskim korisnicima drugih proračuna – Osnovnoj školi Selnica, dok u ovom izvještajnom razdoblju nisu bili ostvareni.</w:t>
      </w:r>
    </w:p>
    <w:p w14:paraId="17D1ED6E" w14:textId="77777777" w:rsidR="0045708B" w:rsidRDefault="0045708B"/>
    <w:p w14:paraId="6B8E5E50" w14:textId="77777777" w:rsidR="0045708B" w:rsidRDefault="008A2F02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08B" w14:paraId="6BA471F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C51C98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E6E509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ED60BC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A4FDA9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A435C8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AFF706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08B" w14:paraId="1154CF5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B47024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3EC81C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proračunskim korisnicima iz nadležnog proračuna za financiranje redovne djelatnosti (šifre 3672 do 3674)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8F820A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7C5F05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138.330,12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563528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178.957,14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42376B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129,4</w:t>
            </w:r>
          </w:p>
        </w:tc>
      </w:tr>
    </w:tbl>
    <w:p w14:paraId="7DA2799E" w14:textId="77777777" w:rsidR="0045708B" w:rsidRDefault="0045708B">
      <w:pPr>
        <w:spacing w:after="0"/>
      </w:pPr>
    </w:p>
    <w:p w14:paraId="5D2093C3" w14:textId="77777777" w:rsidR="0045708B" w:rsidRDefault="008A2F02">
      <w:pPr>
        <w:spacing w:line="240" w:lineRule="auto"/>
        <w:jc w:val="both"/>
      </w:pPr>
      <w:r>
        <w:t>Ostvareno je povećanje u odnosu na ostvareno u izvještajnom razdoblju prethodne godine zbog povećanja rashoda za redovno poslovanje proračunskog korisnika. U izvještajnom razdoblju ostvareni su rashodi za nabavu nefinancijske imovine proračunskom korisniku, dok u izvještajnom razdoblju prethodne godine nisu bili ostvareni.</w:t>
      </w:r>
    </w:p>
    <w:p w14:paraId="45D1994C" w14:textId="77777777" w:rsidR="0045708B" w:rsidRDefault="0045708B"/>
    <w:p w14:paraId="14F2E34F" w14:textId="77777777" w:rsidR="0045708B" w:rsidRDefault="008A2F02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08B" w14:paraId="1E13E9B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071A5A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8AC191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30AD78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7BAD9D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C00B6A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82E83B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08B" w14:paraId="61B0E1B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F8DEFF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8FE993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 (šifre 3821 do 3824)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009FDF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01DE0B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B01008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13.500,00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63DA0D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9CFFDC6" w14:textId="77777777" w:rsidR="0045708B" w:rsidRDefault="0045708B">
      <w:pPr>
        <w:spacing w:after="0"/>
      </w:pPr>
    </w:p>
    <w:p w14:paraId="1B477C09" w14:textId="77777777" w:rsidR="0045708B" w:rsidRDefault="008A2F02">
      <w:pPr>
        <w:spacing w:line="240" w:lineRule="auto"/>
        <w:jc w:val="both"/>
      </w:pPr>
      <w:r>
        <w:lastRenderedPageBreak/>
        <w:t>U izvještajnom razdoblju ostvareni su rashodi za kapitalne donacije neprofitnim organizacijama – vjerskim zajednicama, dok u izvještajnom razdoblju prethodne godine nisu obili ostvareni.</w:t>
      </w:r>
    </w:p>
    <w:p w14:paraId="206E165A" w14:textId="77777777" w:rsidR="0045708B" w:rsidRDefault="0045708B"/>
    <w:p w14:paraId="3A5C2D33" w14:textId="77777777" w:rsidR="0045708B" w:rsidRDefault="008A2F02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08B" w14:paraId="598688A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3EC156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8BE8D7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706FD2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7EC4E7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547DE6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6ED24B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08B" w14:paraId="065555C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351675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AB4B4A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(šifre 3861 do 3865)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7425FB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E1EEB1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8ED457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84.115,89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74F7DB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2C80571" w14:textId="77777777" w:rsidR="0045708B" w:rsidRDefault="0045708B">
      <w:pPr>
        <w:spacing w:after="0"/>
      </w:pPr>
    </w:p>
    <w:p w14:paraId="1E856D3C" w14:textId="77777777" w:rsidR="0045708B" w:rsidRDefault="008A2F02">
      <w:pPr>
        <w:spacing w:line="240" w:lineRule="auto"/>
        <w:jc w:val="both"/>
      </w:pPr>
      <w:r>
        <w:t>U izvještajnom razdoblju ostvareni su rashodi za kapitalne pomoći kreditnim i ostalim financijskim institucijama te trgovačkim društvima u javnom sektoru za izgradnju druge faze kanalizacije u Zebanec Selu i Donjem Zebancu, a u izvještajnom razdoblju prethodne godine nisu bili ostvareni navedeni rashodi.</w:t>
      </w:r>
    </w:p>
    <w:p w14:paraId="7FBC5E93" w14:textId="77777777" w:rsidR="0045708B" w:rsidRDefault="0045708B"/>
    <w:p w14:paraId="78852E0D" w14:textId="77777777" w:rsidR="0045708B" w:rsidRDefault="008A2F02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08B" w14:paraId="7C48D0B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44A448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5F25DC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3C629C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9FAD8C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D1BA83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ED0797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08B" w14:paraId="2A3C41B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7C0AC6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B5FF03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građevinskih objekata (šifre 7211 do 7214)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04C898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903308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029326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D3D919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50,8</w:t>
            </w:r>
          </w:p>
        </w:tc>
      </w:tr>
    </w:tbl>
    <w:p w14:paraId="64B1D4B5" w14:textId="77777777" w:rsidR="0045708B" w:rsidRDefault="0045708B">
      <w:pPr>
        <w:spacing w:after="0"/>
      </w:pPr>
    </w:p>
    <w:p w14:paraId="153A0BAF" w14:textId="77777777" w:rsidR="0045708B" w:rsidRDefault="008A2F02">
      <w:pPr>
        <w:spacing w:line="240" w:lineRule="auto"/>
        <w:jc w:val="both"/>
      </w:pPr>
      <w:r>
        <w:t>Ostvareno je smanjenje zbog smanjenja prihoda od prodaje stanova na kojima je postojalo stanarsko pravo.</w:t>
      </w:r>
    </w:p>
    <w:p w14:paraId="6EDEE993" w14:textId="77777777" w:rsidR="0045708B" w:rsidRDefault="0045708B"/>
    <w:p w14:paraId="78B3A4A9" w14:textId="77777777" w:rsidR="0045708B" w:rsidRDefault="008A2F02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08B" w14:paraId="026E945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C0D5C4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D5891B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F9C6E6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502339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6407FD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935D48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08B" w14:paraId="5929B63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3D6069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A88CB1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Građevinski objekti (šifre 4211 do 4214)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2A2609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0208E7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58.319,41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1C5365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376.033,19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B81C7C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644,8</w:t>
            </w:r>
          </w:p>
        </w:tc>
      </w:tr>
    </w:tbl>
    <w:p w14:paraId="3040F8EF" w14:textId="77777777" w:rsidR="0045708B" w:rsidRDefault="0045708B">
      <w:pPr>
        <w:spacing w:after="0"/>
      </w:pPr>
    </w:p>
    <w:p w14:paraId="479ABA32" w14:textId="77777777" w:rsidR="0045708B" w:rsidRDefault="008A2F02">
      <w:pPr>
        <w:spacing w:line="240" w:lineRule="auto"/>
        <w:jc w:val="both"/>
      </w:pPr>
      <w:r>
        <w:t>Ostvareno je povećanje u odnosu na ostvareno u izvještajnom razdoblju prethodne godine zbog povećanja rashoda za ceste i ostale građevinske objekte. U ovom izvještajnom razdoblju ostvareni su rashodi za poslovne objekte zbog uređenja prizemlja zgrade društvene namjene s poslovnim sadržajima u Selnici, dok u izvještajnom razdoblju prethodne godine nisu bili ostvareni.</w:t>
      </w:r>
    </w:p>
    <w:p w14:paraId="15E5F40C" w14:textId="77777777" w:rsidR="0045708B" w:rsidRDefault="0045708B"/>
    <w:p w14:paraId="31D028B5" w14:textId="77777777" w:rsidR="0045708B" w:rsidRDefault="008A2F02">
      <w:pPr>
        <w:keepNext/>
        <w:spacing w:line="240" w:lineRule="auto"/>
        <w:jc w:val="center"/>
      </w:pPr>
      <w:r>
        <w:rPr>
          <w:sz w:val="28"/>
        </w:rPr>
        <w:lastRenderedPageBreak/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08B" w14:paraId="6B0D0FF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B67203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4090CB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FF7BF5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435965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C9470A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B73230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08B" w14:paraId="3A18E8E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2A36DE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87CF12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1FB916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0C48C6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4.405,00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50AE39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38.249,81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386F77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868,3</w:t>
            </w:r>
          </w:p>
        </w:tc>
      </w:tr>
    </w:tbl>
    <w:p w14:paraId="68AB780C" w14:textId="77777777" w:rsidR="0045708B" w:rsidRDefault="0045708B">
      <w:pPr>
        <w:spacing w:after="0"/>
      </w:pPr>
    </w:p>
    <w:p w14:paraId="152962EB" w14:textId="77777777" w:rsidR="0045708B" w:rsidRDefault="008A2F02">
      <w:pPr>
        <w:spacing w:line="240" w:lineRule="auto"/>
        <w:jc w:val="both"/>
      </w:pPr>
      <w:r>
        <w:t>Ostvareno je povećanje u odnosu na ostvareno u izvještajnom razdoblju prethodne godine. U ovom izvještajnom razdoblju ostvareni su rashodi za uredsku opremu i namještaj, te uređaje, strojeve i opremu za ostale namjene zbog uređenja i opremanja prizemlja zgrade društvene namjene s poslovnim sadržajima u Selnici, a u izvještajnom razdoblju prethodne godine nisu bili ostvareni navedeni rashodi. U izvještajnom razdoblju prethodne godine ostvareni su rashodi za komunikacijsku opremu, a u ovom izvještajnom razdoblju nisu bili ostvareni navedeni rashodi.</w:t>
      </w:r>
    </w:p>
    <w:p w14:paraId="6FC47CD4" w14:textId="77777777" w:rsidR="0045708B" w:rsidRDefault="0045708B"/>
    <w:p w14:paraId="5FF5B857" w14:textId="77777777" w:rsidR="0045708B" w:rsidRDefault="008A2F02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08B" w14:paraId="35399F3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ADCE06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C5B603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E4786A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EC66DB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32AC36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05667D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08B" w14:paraId="15A9FF6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9D66E7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81A406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Nematerijalna proizvedena imovina (šifre 4261 do 4264)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7E80FA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26C7F7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D24411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61.437,01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8A2B3F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2457,5</w:t>
            </w:r>
          </w:p>
        </w:tc>
      </w:tr>
    </w:tbl>
    <w:p w14:paraId="35B710DE" w14:textId="77777777" w:rsidR="0045708B" w:rsidRDefault="0045708B">
      <w:pPr>
        <w:spacing w:after="0"/>
      </w:pPr>
    </w:p>
    <w:p w14:paraId="4B0EEC50" w14:textId="77777777" w:rsidR="0045708B" w:rsidRDefault="008A2F02">
      <w:pPr>
        <w:spacing w:line="240" w:lineRule="auto"/>
        <w:jc w:val="both"/>
      </w:pPr>
      <w:r>
        <w:t>Ostvareno je povećanje u odnosu na ostvareno u izvještajnom razdoblju prethodne godine zbog povećanja rashoda za ulaganja u računalne programe. U ovom izvještajnom razdoblju ostvareni su rashodi za umjetnička, literarna i znanstvena djela radi izrade Prostornog plana uređenja Općine Selnica (nove generacije) i Monografije Općine Selnica, dok u izvještajnom razdoblju prethodne godine nisu bili ostvareni navedeni rashodi.</w:t>
      </w:r>
    </w:p>
    <w:p w14:paraId="168CA6D6" w14:textId="77777777" w:rsidR="0045708B" w:rsidRDefault="0045708B"/>
    <w:p w14:paraId="2CE91731" w14:textId="77777777" w:rsidR="0045708B" w:rsidRDefault="008A2F02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08B" w14:paraId="05CE900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2B762A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60E80C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B2F670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A51E0D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7E99D5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E07AA9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08B" w14:paraId="733C808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77D593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49465C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1D2F15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A4159D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21.475,89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DE11D5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62.208,00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5F0480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289,7</w:t>
            </w:r>
          </w:p>
        </w:tc>
      </w:tr>
    </w:tbl>
    <w:p w14:paraId="731BE008" w14:textId="77777777" w:rsidR="0045708B" w:rsidRDefault="0045708B">
      <w:pPr>
        <w:spacing w:after="0"/>
      </w:pPr>
    </w:p>
    <w:p w14:paraId="0F6E9236" w14:textId="77777777" w:rsidR="0045708B" w:rsidRDefault="008A2F02">
      <w:pPr>
        <w:spacing w:line="240" w:lineRule="auto"/>
        <w:jc w:val="both"/>
      </w:pPr>
      <w:r>
        <w:t>Ostvareno je povećanje u odnosu na ostvareno u izvještajnom razdoblju prethodne godine zbog povećanja rashoda za dodatna ulaganja na pješačkoj stazi uz ŽC 2006 u Zebanec Selu.</w:t>
      </w:r>
    </w:p>
    <w:p w14:paraId="1FEBEC79" w14:textId="77777777" w:rsidR="0045708B" w:rsidRDefault="0045708B"/>
    <w:p w14:paraId="38DBA30B" w14:textId="77777777" w:rsidR="0045708B" w:rsidRDefault="008A2F02">
      <w:pPr>
        <w:keepNext/>
        <w:spacing w:line="240" w:lineRule="auto"/>
        <w:jc w:val="center"/>
      </w:pPr>
      <w:r>
        <w:rPr>
          <w:sz w:val="28"/>
        </w:rPr>
        <w:lastRenderedPageBreak/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08B" w14:paraId="2F0469A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0AA29A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0CE454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A06A6C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1F671C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C367A7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6C3A47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08B" w14:paraId="38977BA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55AD17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DE3682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(povrati) glavnice zajmova danih neprofitnim organizacijama, građanima i kućanstvima (šifre 8121+8122)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DDC2F6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8D37E0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A5646B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3.173,44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0A20C1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317,3</w:t>
            </w:r>
          </w:p>
        </w:tc>
      </w:tr>
    </w:tbl>
    <w:p w14:paraId="2670ADE3" w14:textId="77777777" w:rsidR="0045708B" w:rsidRDefault="0045708B">
      <w:pPr>
        <w:spacing w:after="0"/>
      </w:pPr>
    </w:p>
    <w:p w14:paraId="4BCB919D" w14:textId="77777777" w:rsidR="0045708B" w:rsidRDefault="008A2F02">
      <w:pPr>
        <w:spacing w:line="240" w:lineRule="auto"/>
        <w:jc w:val="both"/>
      </w:pPr>
      <w:r>
        <w:t>Ostvareno je povećanje u odnosu na ostvareno u izvještajnom razdoblju prethodne godine jer je zajmoprimatelj uplatio sve zaostale rate prema ugovoru o zajmu.</w:t>
      </w:r>
    </w:p>
    <w:p w14:paraId="5B9E1E0F" w14:textId="77777777" w:rsidR="0045708B" w:rsidRDefault="0045708B"/>
    <w:p w14:paraId="5BF4001C" w14:textId="77777777" w:rsidR="0045708B" w:rsidRDefault="008A2F02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08B" w14:paraId="696862A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B52A22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1E2CC6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A87A47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67C12C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6A847C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69582C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08B" w14:paraId="46C8202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9CA1BD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F5B509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Primljeni krediti i zajmovi od kreditnih i ostalih financijskih institucija izvan javnog sektora (šifre 8443 do 8448)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2F1141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B5D58A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CDCA53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1.250.331,20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D7BF06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6870D68" w14:textId="77777777" w:rsidR="0045708B" w:rsidRDefault="0045708B">
      <w:pPr>
        <w:spacing w:after="0"/>
      </w:pPr>
    </w:p>
    <w:p w14:paraId="79BF33E1" w14:textId="77777777" w:rsidR="00A03C8A" w:rsidRDefault="008A2F02" w:rsidP="00A03C8A">
      <w:pPr>
        <w:spacing w:line="240" w:lineRule="auto"/>
        <w:jc w:val="both"/>
      </w:pPr>
      <w:r>
        <w:t>U izvještajnom razdoblju ostvareni su primici – primljeni krediti od tuzemnih kreditnih institucija izvan javnog sektora-kratkoročni u iznosu od 1.007.150,22 eura</w:t>
      </w:r>
      <w:r w:rsidR="00A03C8A">
        <w:t xml:space="preserve"> </w:t>
      </w:r>
      <w:r w:rsidR="00A03C8A">
        <w:t xml:space="preserve">jer se od ove godine za povećanje dozvoljenog prekoračenja po poslovnom računu uz obvezu za kredite od tuzemnih kreditnih institucija izvan javnog sektora-kratkoročnih, evidentiraju i primljeni krediti od tuzemnih kreditnih institucija izvan javnog sektora-kratkoročni. </w:t>
      </w:r>
    </w:p>
    <w:p w14:paraId="30815AAF" w14:textId="3736423D" w:rsidR="00A03C8A" w:rsidRDefault="00A03C8A" w:rsidP="00A03C8A">
      <w:pPr>
        <w:spacing w:line="240" w:lineRule="auto"/>
        <w:jc w:val="both"/>
      </w:pPr>
      <w:r>
        <w:t>Primljeni krediti od tuzemnih kreditnih institucija izvan javnog sektora-dugoročni ostvareni su u iznosu od 243.180,98 eura za uređenje i opremanje prizemlja zgrade društvene namjene s poslovnim sadržajima u Selnici, dok u izvještajnom razdoblju prethodne godine nisu bili ostvareni navedeni primici.</w:t>
      </w:r>
    </w:p>
    <w:p w14:paraId="7E7BB830" w14:textId="77777777" w:rsidR="00A03C8A" w:rsidRDefault="00A03C8A">
      <w:pPr>
        <w:spacing w:line="240" w:lineRule="auto"/>
        <w:jc w:val="both"/>
      </w:pPr>
    </w:p>
    <w:p w14:paraId="4F0FF0C2" w14:textId="77777777" w:rsidR="0045708B" w:rsidRDefault="008A2F02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08B" w14:paraId="2167600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941E31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56FDDE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55ECBE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67E640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F90C0E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5030A7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08B" w14:paraId="3DEEB92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DB6221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505C50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Otplata glavnice primljenih kredita i zajmova od kreditnih i ostalih financijskih institucija izvan javnog sektora (šifre 5443 do 5448)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F2381C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5F7C36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13.311,84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2D0EFD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942.780,38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A4E4EA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7082,3</w:t>
            </w:r>
          </w:p>
        </w:tc>
      </w:tr>
    </w:tbl>
    <w:p w14:paraId="0A41E656" w14:textId="77777777" w:rsidR="0045708B" w:rsidRDefault="0045708B">
      <w:pPr>
        <w:spacing w:after="0"/>
      </w:pPr>
    </w:p>
    <w:p w14:paraId="1D2E2A91" w14:textId="4F162152" w:rsidR="0045708B" w:rsidRDefault="008A2F02">
      <w:pPr>
        <w:spacing w:line="240" w:lineRule="auto"/>
        <w:jc w:val="both"/>
      </w:pPr>
      <w:r>
        <w:t>Ostvareno je povećanje u odnosu na ostvareno u izvještajnom razdoblju prethodne godine jer se od ove godine za smanjenje dozvoljenog prekoračenja po poslovnom računu uz</w:t>
      </w:r>
      <w:r w:rsidR="00E90043">
        <w:t xml:space="preserve"> smanjenje</w:t>
      </w:r>
      <w:r>
        <w:t xml:space="preserve"> obvez</w:t>
      </w:r>
      <w:r w:rsidR="00E90043">
        <w:t>e</w:t>
      </w:r>
      <w:r>
        <w:t xml:space="preserve"> za kredite od tuzemnih kreditnih institucija izvan javnog sektora-kratkoročnih evidentira i izdatak za otplatu glavnice primljenih kredita od tuzemnih kreditnih institucija izvan javnog sektora-kratkoročnih.</w:t>
      </w:r>
    </w:p>
    <w:p w14:paraId="0F23AE6E" w14:textId="77777777" w:rsidR="0045708B" w:rsidRDefault="0045708B"/>
    <w:p w14:paraId="66E77CD0" w14:textId="77777777" w:rsidR="0045708B" w:rsidRDefault="008A2F02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59AC2302" w14:textId="77777777" w:rsidR="0045708B" w:rsidRDefault="008A2F02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45708B" w14:paraId="587BB6C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C7EFB3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43760E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14AA43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D4A881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512EC3" w14:textId="77777777" w:rsidR="0045708B" w:rsidRDefault="008A2F0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08B" w14:paraId="64FD9C5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1F8BCB" w14:textId="77777777" w:rsidR="0045708B" w:rsidRDefault="0045708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42B79F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8B368A" w14:textId="77777777" w:rsidR="0045708B" w:rsidRDefault="008A2F0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B81590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107.459,64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200F74" w14:textId="77777777" w:rsidR="0045708B" w:rsidRDefault="008A2F0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062E50E" w14:textId="77777777" w:rsidR="0045708B" w:rsidRDefault="0045708B">
      <w:pPr>
        <w:spacing w:after="0"/>
      </w:pPr>
    </w:p>
    <w:p w14:paraId="1CFA402D" w14:textId="77777777" w:rsidR="0045708B" w:rsidRDefault="008A2F02">
      <w:pPr>
        <w:spacing w:line="240" w:lineRule="auto"/>
        <w:jc w:val="both"/>
      </w:pPr>
      <w:r>
        <w:t>Stanje dospjelih obveza na kraju izvještajnog razdoblja iznosi 107.459,64 eura, a sastoje se od obveza za rashode poslovanja u iznosu od 17.904,61 eura (D23) i obveza za nabavu nefinancijske imovine u iznosu od 89.555,03 eura (D24). Obveze za nabavu nefinancijske imovine odnose se na obveze za poslovne objekte (uređenje prizemlja zgrade društvene namjene s poslovnim sadržajima u Selnici) za izgradnju nerazvrstanih cesta i ostalih prometnih objekata i obveza za nematerijalnu proizvedenu imovinu (Prostorni plan uređenja Općine Selnica nove generacije) što su velika ulaganja i razlog nepodmirenih dospjelih obveza.</w:t>
      </w:r>
    </w:p>
    <w:p w14:paraId="477CBC03" w14:textId="77777777" w:rsidR="0045708B" w:rsidRDefault="0045708B"/>
    <w:sectPr w:rsidR="00457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08B"/>
    <w:rsid w:val="00116569"/>
    <w:rsid w:val="0045708B"/>
    <w:rsid w:val="007C5C41"/>
    <w:rsid w:val="008A2F02"/>
    <w:rsid w:val="00A03C8A"/>
    <w:rsid w:val="00E9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FCB25"/>
  <w15:docId w15:val="{3B34E439-A5EB-4C87-89E5-43A1F04C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12</Pages>
  <Words>3174</Words>
  <Characters>18093</Characters>
  <Application>Microsoft Office Word</Application>
  <DocSecurity>0</DocSecurity>
  <Lines>150</Lines>
  <Paragraphs>42</Paragraphs>
  <ScaleCrop>false</ScaleCrop>
  <Company/>
  <LinksUpToDate>false</LinksUpToDate>
  <CharactersWithSpaces>21225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Gordana</cp:lastModifiedBy>
  <cp:revision>4</cp:revision>
  <cp:lastPrinted>2025-07-16T14:57:00Z</cp:lastPrinted>
  <dcterms:created xsi:type="dcterms:W3CDTF">2025-07-10T13:39:00Z</dcterms:created>
  <dcterms:modified xsi:type="dcterms:W3CDTF">2025-07-16T16:43:00Z</dcterms:modified>
</cp:coreProperties>
</file>